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F0463">
        <w:rPr>
          <w:rFonts w:ascii="Arial" w:hAnsi="Arial"/>
          <w:sz w:val="22"/>
          <w:szCs w:val="22"/>
          <w:u w:val="none"/>
        </w:rPr>
        <w:t>1</w:t>
      </w:r>
      <w:r w:rsidR="00356352">
        <w:rPr>
          <w:rFonts w:ascii="Arial" w:hAnsi="Arial"/>
          <w:sz w:val="22"/>
          <w:szCs w:val="22"/>
          <w:u w:val="none"/>
        </w:rPr>
        <w:t>4</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w:t>
      </w:r>
      <w:r w:rsidR="00356352" w:rsidRPr="001A08E8">
        <w:rPr>
          <w:rFonts w:ascii="Arial" w:hAnsi="Arial" w:cs="Arial"/>
          <w:b/>
          <w:sz w:val="22"/>
          <w:szCs w:val="22"/>
        </w:rPr>
        <w:t xml:space="preserve">CONTRATACIÓN PARA LA </w:t>
      </w:r>
      <w:r w:rsidR="00356352">
        <w:rPr>
          <w:rFonts w:ascii="Arial" w:hAnsi="Arial" w:cs="Arial"/>
          <w:b/>
          <w:sz w:val="22"/>
          <w:szCs w:val="22"/>
        </w:rPr>
        <w:t>ADECUAC</w:t>
      </w:r>
      <w:r w:rsidR="00356352" w:rsidRPr="001A08E8">
        <w:rPr>
          <w:rFonts w:ascii="Arial" w:hAnsi="Arial" w:cs="Arial"/>
          <w:b/>
          <w:sz w:val="22"/>
          <w:szCs w:val="22"/>
        </w:rPr>
        <w:t>IÓN DE UNA BODEGA DE ALMACENAMIENT</w:t>
      </w:r>
      <w:r w:rsidR="00356352">
        <w:rPr>
          <w:rFonts w:ascii="Arial" w:hAnsi="Arial" w:cs="Arial"/>
          <w:b/>
          <w:sz w:val="22"/>
          <w:szCs w:val="22"/>
        </w:rPr>
        <w:t>O DE ARENA EN LA PLANTA MAMONAL</w:t>
      </w:r>
      <w:r w:rsidR="00356352" w:rsidRPr="001A08E8">
        <w:rPr>
          <w:rFonts w:ascii="Arial" w:hAnsi="Arial" w:cs="Arial"/>
          <w:b/>
          <w:sz w:val="22"/>
          <w:szCs w:val="22"/>
        </w:rPr>
        <w:t xml:space="preserve">, </w:t>
      </w:r>
      <w:r w:rsidR="00356352">
        <w:rPr>
          <w:rFonts w:ascii="Arial" w:hAnsi="Arial" w:cs="Arial"/>
          <w:b/>
          <w:sz w:val="22"/>
          <w:szCs w:val="22"/>
        </w:rPr>
        <w:t xml:space="preserve">DANDO CUMPLIMIENTO AL REGLAMENTO COLOMBIANO DE CONSTRUCCIÓN SISMO RESISTENTE NSR-10, NORMA TÉCNICA VIGENTE, BAJO LA MODALIDAD </w:t>
      </w:r>
      <w:r w:rsidR="00356352" w:rsidRPr="001A08E8">
        <w:rPr>
          <w:rFonts w:ascii="Arial" w:hAnsi="Arial" w:cs="Arial"/>
          <w:b/>
          <w:sz w:val="22"/>
          <w:szCs w:val="22"/>
        </w:rPr>
        <w:t>LLAVE EN MANO</w:t>
      </w:r>
      <w:r w:rsidR="00E46A54">
        <w:rPr>
          <w:rFonts w:ascii="Arial" w:hAnsi="Arial" w:cs="Arial"/>
          <w:b/>
          <w:sz w:val="22"/>
          <w:szCs w:val="22"/>
        </w:rPr>
        <w:t>.</w:t>
      </w:r>
    </w:p>
    <w:p w:rsidR="00840F7A" w:rsidRPr="002E3214" w:rsidRDefault="00840F7A" w:rsidP="00335304">
      <w:pPr>
        <w:jc w:val="both"/>
        <w:rPr>
          <w:rFonts w:ascii="Arial" w:hAnsi="Arial" w:cs="Arial"/>
          <w:sz w:val="22"/>
          <w:szCs w:val="22"/>
        </w:rPr>
      </w:pPr>
    </w:p>
    <w:p w:rsidR="00356352"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w:t>
      </w:r>
    </w:p>
    <w:p w:rsidR="00335304" w:rsidRPr="007D4AFA" w:rsidRDefault="00356352" w:rsidP="004F0463">
      <w:pPr>
        <w:jc w:val="both"/>
        <w:rPr>
          <w:rFonts w:ascii="Arial" w:hAnsi="Arial" w:cs="Arial"/>
          <w:color w:val="000000"/>
          <w:sz w:val="22"/>
          <w:szCs w:val="22"/>
        </w:rPr>
      </w:pPr>
      <w:r w:rsidRPr="001A08E8">
        <w:rPr>
          <w:rFonts w:ascii="Arial" w:hAnsi="Arial" w:cs="Arial"/>
          <w:b/>
          <w:sz w:val="22"/>
          <w:szCs w:val="22"/>
        </w:rPr>
        <w:t xml:space="preserve">CONTRATACIÓN PARA LA </w:t>
      </w:r>
      <w:r>
        <w:rPr>
          <w:rFonts w:ascii="Arial" w:hAnsi="Arial" w:cs="Arial"/>
          <w:b/>
          <w:sz w:val="22"/>
          <w:szCs w:val="22"/>
        </w:rPr>
        <w:t>ADECUAC</w:t>
      </w:r>
      <w:r w:rsidRPr="001A08E8">
        <w:rPr>
          <w:rFonts w:ascii="Arial" w:hAnsi="Arial" w:cs="Arial"/>
          <w:b/>
          <w:sz w:val="22"/>
          <w:szCs w:val="22"/>
        </w:rPr>
        <w:t>IÓN DE UNA BODEGA DE ALMACENAMIENT</w:t>
      </w:r>
      <w:r>
        <w:rPr>
          <w:rFonts w:ascii="Arial" w:hAnsi="Arial" w:cs="Arial"/>
          <w:b/>
          <w:sz w:val="22"/>
          <w:szCs w:val="22"/>
        </w:rPr>
        <w:t>O DE ARENA EN LA PLANTA MAMONAL</w:t>
      </w:r>
      <w:r w:rsidRPr="001A08E8">
        <w:rPr>
          <w:rFonts w:ascii="Arial" w:hAnsi="Arial" w:cs="Arial"/>
          <w:b/>
          <w:sz w:val="22"/>
          <w:szCs w:val="22"/>
        </w:rPr>
        <w:t xml:space="preserve">, </w:t>
      </w:r>
      <w:r>
        <w:rPr>
          <w:rFonts w:ascii="Arial" w:hAnsi="Arial" w:cs="Arial"/>
          <w:b/>
          <w:sz w:val="22"/>
          <w:szCs w:val="22"/>
        </w:rPr>
        <w:t xml:space="preserve">DANDO CUMPLIMIENTO AL REGLAMENTO COLOMBIANO DE CONSTRUCCIÓN SISMO RESISTENTE NSR-10, NORMA TÉCNICA VIGENTE, BAJO LA MODALIDAD </w:t>
      </w:r>
      <w:r w:rsidRPr="001A08E8">
        <w:rPr>
          <w:rFonts w:ascii="Arial" w:hAnsi="Arial" w:cs="Arial"/>
          <w:b/>
          <w:sz w:val="22"/>
          <w:szCs w:val="22"/>
        </w:rPr>
        <w:t>LLAVE EN MANO</w:t>
      </w:r>
      <w:r w:rsidR="00DE5D91">
        <w:rPr>
          <w:rFonts w:ascii="Arial" w:hAnsi="Arial" w:cs="Arial"/>
          <w:color w:val="000000"/>
          <w:sz w:val="22"/>
          <w:szCs w:val="22"/>
        </w:rPr>
        <w:t>;</w:t>
      </w:r>
      <w:r w:rsidR="004579FF">
        <w:rPr>
          <w:rFonts w:ascii="Arial" w:hAnsi="Arial" w:cs="Arial"/>
          <w:color w:val="000000"/>
          <w:sz w:val="22"/>
          <w:szCs w:val="22"/>
        </w:rPr>
        <w:t xml:space="preserve"> y</w:t>
      </w:r>
      <w:r w:rsidR="00335304" w:rsidRPr="007D4AFA">
        <w:rPr>
          <w:rFonts w:ascii="Arial" w:hAnsi="Arial" w:cs="Arial"/>
          <w:color w:val="000000"/>
          <w:sz w:val="22"/>
          <w:szCs w:val="22"/>
        </w:rPr>
        <w:t xml:space="preserve"> en caso que sea aceptada por </w:t>
      </w:r>
      <w:r w:rsidR="00335304" w:rsidRPr="007D4AFA">
        <w:rPr>
          <w:rFonts w:ascii="Arial" w:hAnsi="Arial" w:cs="Arial"/>
          <w:b/>
          <w:bCs/>
          <w:color w:val="000000"/>
          <w:sz w:val="22"/>
          <w:szCs w:val="22"/>
        </w:rPr>
        <w:t>COTECMAR</w:t>
      </w:r>
      <w:r w:rsidR="00335304"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bookmarkStart w:id="0" w:name="_GoBack"/>
      <w:bookmarkEnd w:id="0"/>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3FB" w:rsidRDefault="00BD33FB" w:rsidP="00A24C90">
      <w:r>
        <w:separator/>
      </w:r>
    </w:p>
  </w:endnote>
  <w:endnote w:type="continuationSeparator" w:id="0">
    <w:p w:rsidR="00BD33FB" w:rsidRDefault="00BD33FB"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3FB" w:rsidRDefault="00BD33FB" w:rsidP="00A24C90">
      <w:r>
        <w:separator/>
      </w:r>
    </w:p>
  </w:footnote>
  <w:footnote w:type="continuationSeparator" w:id="0">
    <w:p w:rsidR="00BD33FB" w:rsidRDefault="00BD33FB"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9C7F62">
      <w:rPr>
        <w:rFonts w:ascii="Arial" w:hAnsi="Arial" w:cs="Arial"/>
        <w:i/>
        <w:lang w:val="es-CO"/>
      </w:rPr>
      <w:t>1</w:t>
    </w:r>
    <w:r w:rsidR="00356352">
      <w:rPr>
        <w:rFonts w:ascii="Arial" w:hAnsi="Arial" w:cs="Arial"/>
        <w:i/>
        <w:lang w:val="es-CO"/>
      </w:rPr>
      <w:t>4</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0D715B"/>
    <w:rsid w:val="00135934"/>
    <w:rsid w:val="00191ECF"/>
    <w:rsid w:val="001D7A3D"/>
    <w:rsid w:val="001E6BEB"/>
    <w:rsid w:val="00227B0A"/>
    <w:rsid w:val="0027787D"/>
    <w:rsid w:val="002E3214"/>
    <w:rsid w:val="00335304"/>
    <w:rsid w:val="00356352"/>
    <w:rsid w:val="00402B2E"/>
    <w:rsid w:val="004054AA"/>
    <w:rsid w:val="004555CB"/>
    <w:rsid w:val="004579FF"/>
    <w:rsid w:val="004600C3"/>
    <w:rsid w:val="004F046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50762"/>
    <w:rsid w:val="00A86905"/>
    <w:rsid w:val="00AB16CA"/>
    <w:rsid w:val="00AB2BAA"/>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90B88"/>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1218</Words>
  <Characters>6699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Sandra Maria Puello Ruiz</cp:lastModifiedBy>
  <cp:revision>4</cp:revision>
  <dcterms:created xsi:type="dcterms:W3CDTF">2018-04-28T15:56:00Z</dcterms:created>
  <dcterms:modified xsi:type="dcterms:W3CDTF">2018-05-18T20:03:00Z</dcterms:modified>
</cp:coreProperties>
</file>